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5" w:rsidRPr="007838E6" w:rsidRDefault="00ED41F5" w:rsidP="00ED41F5">
      <w:pPr>
        <w:shd w:val="clear" w:color="auto" w:fill="FFFFFF" w:themeFill="background1"/>
        <w:jc w:val="center"/>
        <w:rPr>
          <w:sz w:val="28"/>
          <w:szCs w:val="28"/>
        </w:rPr>
      </w:pPr>
      <w:r w:rsidRPr="007838E6">
        <w:rPr>
          <w:sz w:val="28"/>
          <w:szCs w:val="28"/>
        </w:rPr>
        <w:t>РОССИЙСКАЯ ФЕДЕРАЦИЯ</w:t>
      </w:r>
    </w:p>
    <w:p w:rsidR="00ED41F5" w:rsidRPr="007838E6" w:rsidRDefault="00ED41F5" w:rsidP="00ED41F5">
      <w:pPr>
        <w:jc w:val="center"/>
        <w:rPr>
          <w:sz w:val="28"/>
          <w:szCs w:val="28"/>
        </w:rPr>
      </w:pPr>
      <w:r w:rsidRPr="007838E6">
        <w:rPr>
          <w:sz w:val="28"/>
          <w:szCs w:val="28"/>
        </w:rPr>
        <w:t>КРАСНОДАРСКИЙ КРАЙ</w:t>
      </w:r>
    </w:p>
    <w:p w:rsidR="00ED41F5" w:rsidRPr="007838E6" w:rsidRDefault="00ED41F5" w:rsidP="00ED41F5">
      <w:pPr>
        <w:jc w:val="center"/>
        <w:rPr>
          <w:sz w:val="28"/>
          <w:szCs w:val="28"/>
        </w:rPr>
      </w:pPr>
      <w:r w:rsidRPr="007838E6">
        <w:rPr>
          <w:sz w:val="28"/>
          <w:szCs w:val="28"/>
        </w:rPr>
        <w:t xml:space="preserve">АДМИНИСТРАЦИЯ НОВОВЛАДИМИРОВСКОГО </w:t>
      </w:r>
      <w:proofErr w:type="gramStart"/>
      <w:r w:rsidRPr="007838E6">
        <w:rPr>
          <w:sz w:val="28"/>
          <w:szCs w:val="28"/>
        </w:rPr>
        <w:t>СЕЛЬСКОГО</w:t>
      </w:r>
      <w:proofErr w:type="gramEnd"/>
    </w:p>
    <w:p w:rsidR="00ED41F5" w:rsidRPr="007838E6" w:rsidRDefault="00ED41F5" w:rsidP="00ED41F5">
      <w:pPr>
        <w:jc w:val="center"/>
        <w:rPr>
          <w:sz w:val="28"/>
          <w:szCs w:val="28"/>
        </w:rPr>
      </w:pPr>
      <w:r w:rsidRPr="007838E6">
        <w:rPr>
          <w:sz w:val="28"/>
          <w:szCs w:val="28"/>
        </w:rPr>
        <w:t>ПОСЕЛЕНИЯ  ТБИЛИССКОГО РАЙОНА</w:t>
      </w:r>
    </w:p>
    <w:p w:rsidR="00ED41F5" w:rsidRPr="007838E6" w:rsidRDefault="00ED41F5" w:rsidP="00ED41F5">
      <w:pPr>
        <w:rPr>
          <w:sz w:val="28"/>
          <w:szCs w:val="28"/>
        </w:rPr>
      </w:pPr>
    </w:p>
    <w:p w:rsidR="00ED41F5" w:rsidRPr="007838E6" w:rsidRDefault="00ED41F5" w:rsidP="00ED41F5">
      <w:pPr>
        <w:jc w:val="center"/>
        <w:rPr>
          <w:sz w:val="28"/>
          <w:szCs w:val="28"/>
        </w:rPr>
      </w:pPr>
      <w:r w:rsidRPr="007838E6">
        <w:rPr>
          <w:sz w:val="28"/>
          <w:szCs w:val="28"/>
        </w:rPr>
        <w:t>Муниципальное бюджетное учреждение культуры</w:t>
      </w:r>
    </w:p>
    <w:p w:rsidR="00ED41F5" w:rsidRPr="007838E6" w:rsidRDefault="00ED41F5" w:rsidP="00ED41F5">
      <w:pPr>
        <w:jc w:val="center"/>
        <w:rPr>
          <w:sz w:val="28"/>
          <w:szCs w:val="28"/>
        </w:rPr>
      </w:pPr>
      <w:r w:rsidRPr="007838E6">
        <w:rPr>
          <w:sz w:val="28"/>
          <w:szCs w:val="28"/>
        </w:rPr>
        <w:t>«Нововладимировский культурн</w:t>
      </w:r>
      <w:proofErr w:type="gramStart"/>
      <w:r w:rsidRPr="007838E6">
        <w:rPr>
          <w:sz w:val="28"/>
          <w:szCs w:val="28"/>
        </w:rPr>
        <w:t>о-</w:t>
      </w:r>
      <w:proofErr w:type="gramEnd"/>
      <w:r w:rsidRPr="007838E6">
        <w:rPr>
          <w:sz w:val="28"/>
          <w:szCs w:val="28"/>
        </w:rPr>
        <w:t xml:space="preserve"> </w:t>
      </w:r>
      <w:proofErr w:type="spellStart"/>
      <w:r w:rsidRPr="007838E6">
        <w:rPr>
          <w:sz w:val="28"/>
          <w:szCs w:val="28"/>
        </w:rPr>
        <w:t>досуговый</w:t>
      </w:r>
      <w:proofErr w:type="spellEnd"/>
      <w:r w:rsidRPr="007838E6">
        <w:rPr>
          <w:sz w:val="28"/>
          <w:szCs w:val="28"/>
        </w:rPr>
        <w:t xml:space="preserve"> центр»</w:t>
      </w:r>
      <w:r>
        <w:rPr>
          <w:sz w:val="28"/>
          <w:szCs w:val="28"/>
        </w:rPr>
        <w:br/>
      </w:r>
    </w:p>
    <w:p w:rsidR="00ED41F5" w:rsidRPr="007838E6" w:rsidRDefault="00ED41F5" w:rsidP="00ED41F5">
      <w:pPr>
        <w:rPr>
          <w:sz w:val="28"/>
          <w:szCs w:val="28"/>
        </w:rPr>
      </w:pPr>
      <w:r w:rsidRPr="007838E6">
        <w:rPr>
          <w:sz w:val="28"/>
          <w:szCs w:val="28"/>
        </w:rPr>
        <w:t xml:space="preserve">                                     </w:t>
      </w:r>
      <w:r w:rsidR="000A3547">
        <w:rPr>
          <w:sz w:val="28"/>
          <w:szCs w:val="28"/>
        </w:rPr>
        <w:t xml:space="preserve">                     ПРИКАЗ</w:t>
      </w:r>
      <w:r w:rsidR="000A3547">
        <w:rPr>
          <w:sz w:val="28"/>
          <w:szCs w:val="28"/>
        </w:rPr>
        <w:br/>
      </w:r>
      <w:r w:rsidR="000A3547">
        <w:rPr>
          <w:sz w:val="28"/>
          <w:szCs w:val="28"/>
        </w:rPr>
        <w:br/>
        <w:t xml:space="preserve"> 11</w:t>
      </w:r>
      <w:r w:rsidRPr="007838E6">
        <w:rPr>
          <w:sz w:val="28"/>
          <w:szCs w:val="28"/>
        </w:rPr>
        <w:t xml:space="preserve"> </w:t>
      </w:r>
      <w:r w:rsidR="00B0372E">
        <w:rPr>
          <w:sz w:val="28"/>
          <w:szCs w:val="28"/>
        </w:rPr>
        <w:t>января 2022</w:t>
      </w:r>
      <w:r w:rsidR="000A3547">
        <w:rPr>
          <w:sz w:val="28"/>
          <w:szCs w:val="28"/>
        </w:rPr>
        <w:t xml:space="preserve"> </w:t>
      </w:r>
      <w:r w:rsidRPr="007838E6">
        <w:rPr>
          <w:sz w:val="28"/>
          <w:szCs w:val="28"/>
        </w:rPr>
        <w:t xml:space="preserve">года                                    </w:t>
      </w:r>
      <w:r w:rsidR="000A3547">
        <w:rPr>
          <w:sz w:val="28"/>
          <w:szCs w:val="28"/>
        </w:rPr>
        <w:t xml:space="preserve">                          №10/1-11</w:t>
      </w:r>
      <w:r w:rsidRPr="007838E6">
        <w:rPr>
          <w:sz w:val="28"/>
          <w:szCs w:val="28"/>
        </w:rPr>
        <w:t xml:space="preserve"> - ОД</w:t>
      </w:r>
    </w:p>
    <w:p w:rsidR="00ED41F5" w:rsidRPr="007838E6" w:rsidRDefault="00ED41F5" w:rsidP="00ED41F5">
      <w:pPr>
        <w:rPr>
          <w:sz w:val="28"/>
          <w:szCs w:val="28"/>
        </w:rPr>
      </w:pPr>
      <w:proofErr w:type="spellStart"/>
      <w:r w:rsidRPr="007838E6">
        <w:rPr>
          <w:sz w:val="28"/>
          <w:szCs w:val="28"/>
        </w:rPr>
        <w:t>ст</w:t>
      </w:r>
      <w:proofErr w:type="gramStart"/>
      <w:r w:rsidRPr="007838E6">
        <w:rPr>
          <w:sz w:val="28"/>
          <w:szCs w:val="28"/>
        </w:rPr>
        <w:t>.Н</w:t>
      </w:r>
      <w:proofErr w:type="gramEnd"/>
      <w:r w:rsidRPr="007838E6">
        <w:rPr>
          <w:sz w:val="28"/>
          <w:szCs w:val="28"/>
        </w:rPr>
        <w:t>ововладимировская</w:t>
      </w:r>
      <w:proofErr w:type="spellEnd"/>
      <w:r w:rsidRPr="007838E6">
        <w:rPr>
          <w:sz w:val="28"/>
          <w:szCs w:val="28"/>
        </w:rPr>
        <w:t xml:space="preserve"> </w:t>
      </w:r>
    </w:p>
    <w:p w:rsidR="00ED41F5" w:rsidRDefault="00ED41F5" w:rsidP="00ED41F5">
      <w:pPr>
        <w:rPr>
          <w:sz w:val="28"/>
          <w:szCs w:val="28"/>
        </w:rPr>
      </w:pPr>
    </w:p>
    <w:p w:rsidR="00ED41F5" w:rsidRDefault="00ED41F5" w:rsidP="00ED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ED41F5" w:rsidRDefault="00ED41F5" w:rsidP="00ED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учреждения «Нововладимировский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ED41F5" w:rsidRDefault="00ED41F5" w:rsidP="00ED41F5">
      <w:pPr>
        <w:jc w:val="center"/>
        <w:rPr>
          <w:b/>
          <w:sz w:val="28"/>
          <w:szCs w:val="28"/>
        </w:rPr>
      </w:pPr>
    </w:p>
    <w:p w:rsidR="00ED41F5" w:rsidRDefault="00ED41F5" w:rsidP="00ED41F5">
      <w:pPr>
        <w:rPr>
          <w:sz w:val="28"/>
          <w:szCs w:val="28"/>
        </w:rPr>
      </w:pPr>
    </w:p>
    <w:p w:rsidR="00ED41F5" w:rsidRDefault="00ED41F5" w:rsidP="00ED41F5">
      <w:pPr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положениями Конституции Российской Федерации, Трудового   кодекса Российской Федерации, Федерального закона Российской Федерации от 25 декабря 2008 г № 273-ФЗ «О противодействии коррупции»,  пунктом 5.3.5 устава МБУК «Нововладимировский КДЦ»</w:t>
      </w:r>
      <w:r>
        <w:rPr>
          <w:sz w:val="28"/>
          <w:szCs w:val="28"/>
        </w:rPr>
        <w:br/>
      </w:r>
      <w:proofErr w:type="spellStart"/>
      <w:proofErr w:type="gramStart"/>
      <w:r w:rsidRPr="00DB445E">
        <w:rPr>
          <w:b/>
          <w:sz w:val="28"/>
          <w:szCs w:val="28"/>
        </w:rPr>
        <w:t>п</w:t>
      </w:r>
      <w:proofErr w:type="spellEnd"/>
      <w:proofErr w:type="gramEnd"/>
      <w:r w:rsidRPr="00DB445E">
        <w:rPr>
          <w:b/>
          <w:sz w:val="28"/>
          <w:szCs w:val="28"/>
        </w:rPr>
        <w:t xml:space="preserve"> </w:t>
      </w:r>
      <w:proofErr w:type="spellStart"/>
      <w:r w:rsidRPr="00DB445E">
        <w:rPr>
          <w:b/>
          <w:sz w:val="28"/>
          <w:szCs w:val="28"/>
        </w:rPr>
        <w:t>р</w:t>
      </w:r>
      <w:proofErr w:type="spellEnd"/>
      <w:r w:rsidRPr="00DB445E">
        <w:rPr>
          <w:b/>
          <w:sz w:val="28"/>
          <w:szCs w:val="28"/>
        </w:rPr>
        <w:t xml:space="preserve"> и к а </w:t>
      </w:r>
      <w:proofErr w:type="spellStart"/>
      <w:r w:rsidRPr="00DB445E">
        <w:rPr>
          <w:b/>
          <w:sz w:val="28"/>
          <w:szCs w:val="28"/>
        </w:rPr>
        <w:t>з</w:t>
      </w:r>
      <w:proofErr w:type="spellEnd"/>
      <w:r w:rsidRPr="00DB445E">
        <w:rPr>
          <w:b/>
          <w:sz w:val="28"/>
          <w:szCs w:val="28"/>
        </w:rPr>
        <w:t xml:space="preserve"> </w:t>
      </w:r>
      <w:proofErr w:type="spellStart"/>
      <w:r w:rsidRPr="00DB445E">
        <w:rPr>
          <w:b/>
          <w:sz w:val="28"/>
          <w:szCs w:val="28"/>
        </w:rPr>
        <w:t>ы</w:t>
      </w:r>
      <w:proofErr w:type="spellEnd"/>
      <w:r w:rsidRPr="00DB445E">
        <w:rPr>
          <w:b/>
          <w:sz w:val="28"/>
          <w:szCs w:val="28"/>
        </w:rPr>
        <w:t xml:space="preserve"> в а ю: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 Кодекс этики и служебного поведения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(приложение).</w:t>
      </w:r>
    </w:p>
    <w:p w:rsidR="00ED41F5" w:rsidRDefault="00ED41F5" w:rsidP="00ED41F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2. Ознакомить с данным приказом рабочих и служащих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под роспись.  </w:t>
      </w: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59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МБУК «Нововладимировский КДЦ» 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>Т.Н. Симонова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ind w:left="4956"/>
        <w:jc w:val="center"/>
        <w:rPr>
          <w:sz w:val="28"/>
          <w:szCs w:val="28"/>
        </w:rPr>
      </w:pPr>
    </w:p>
    <w:p w:rsidR="00ED41F5" w:rsidRDefault="00ED41F5" w:rsidP="00ED41F5">
      <w:pPr>
        <w:ind w:left="4956"/>
        <w:jc w:val="center"/>
        <w:rPr>
          <w:sz w:val="28"/>
          <w:szCs w:val="28"/>
        </w:rPr>
      </w:pPr>
    </w:p>
    <w:p w:rsidR="00ED41F5" w:rsidRDefault="00ED41F5" w:rsidP="00ED41F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41F5" w:rsidRDefault="00ED41F5" w:rsidP="00ED41F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41F5" w:rsidRDefault="00ED41F5" w:rsidP="00ED41F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директора МБУК «Нововладимировский КДЦ»</w:t>
      </w:r>
    </w:p>
    <w:p w:rsidR="00ED41F5" w:rsidRDefault="00B0372E" w:rsidP="00ED41F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от11 января 2022</w:t>
      </w:r>
      <w:r w:rsidR="000A3547">
        <w:rPr>
          <w:sz w:val="28"/>
          <w:szCs w:val="28"/>
        </w:rPr>
        <w:t>г.№10/1-11</w:t>
      </w:r>
      <w:r w:rsidR="00ED41F5">
        <w:rPr>
          <w:sz w:val="28"/>
          <w:szCs w:val="28"/>
        </w:rPr>
        <w:t>- ОД</w:t>
      </w: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jc w:val="both"/>
        <w:rPr>
          <w:sz w:val="28"/>
          <w:szCs w:val="28"/>
        </w:rPr>
      </w:pPr>
    </w:p>
    <w:p w:rsidR="00ED41F5" w:rsidRDefault="00ED41F5" w:rsidP="00ED41F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 этики и служебного поведения работников</w:t>
      </w:r>
    </w:p>
    <w:p w:rsidR="00ED41F5" w:rsidRDefault="00ED41F5" w:rsidP="00ED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учреждения «Нововладимировский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ED41F5" w:rsidRDefault="00ED41F5" w:rsidP="00ED41F5">
      <w:pPr>
        <w:spacing w:line="216" w:lineRule="auto"/>
        <w:jc w:val="center"/>
        <w:rPr>
          <w:b/>
          <w:sz w:val="28"/>
          <w:szCs w:val="28"/>
        </w:rPr>
      </w:pPr>
    </w:p>
    <w:p w:rsidR="00ED41F5" w:rsidRDefault="00ED41F5" w:rsidP="00ED41F5">
      <w:pPr>
        <w:spacing w:line="216" w:lineRule="auto"/>
        <w:jc w:val="center"/>
        <w:rPr>
          <w:b/>
          <w:sz w:val="28"/>
          <w:szCs w:val="28"/>
        </w:rPr>
      </w:pPr>
    </w:p>
    <w:p w:rsidR="00ED41F5" w:rsidRDefault="00ED41F5" w:rsidP="00ED41F5">
      <w:pPr>
        <w:spacing w:line="216" w:lineRule="auto"/>
        <w:jc w:val="center"/>
        <w:rPr>
          <w:sz w:val="28"/>
          <w:szCs w:val="28"/>
        </w:rPr>
      </w:pPr>
    </w:p>
    <w:p w:rsidR="00ED41F5" w:rsidRDefault="00ED41F5" w:rsidP="00ED41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D41F5" w:rsidRDefault="00ED41F5" w:rsidP="00ED41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D41F5" w:rsidRDefault="00ED41F5" w:rsidP="00ED41F5">
      <w:pPr>
        <w:ind w:firstLine="709"/>
        <w:jc w:val="both"/>
        <w:rPr>
          <w:sz w:val="28"/>
          <w:szCs w:val="28"/>
        </w:rPr>
      </w:pPr>
    </w:p>
    <w:p w:rsidR="00ED41F5" w:rsidRDefault="00ED41F5" w:rsidP="00ED41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Кодекс этики и служебного поведения работников муниципального бюджетного учреждения ««Нововладимировский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разработан в соответствии с положениями </w:t>
      </w:r>
      <w:hyperlink r:id="rId5" w:history="1">
        <w:r w:rsidRPr="00DB445E">
          <w:rPr>
            <w:rStyle w:val="a3"/>
            <w:bCs/>
            <w:sz w:val="28"/>
            <w:szCs w:val="28"/>
            <w:u w:val="none"/>
          </w:rPr>
          <w:t>Конституции</w:t>
        </w:r>
      </w:hyperlink>
      <w:r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««Нововладимировский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работники) независимо от замещаемой ими должности.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Гражданин Российской Федерации, поступающий на работу в учреждение, обязан знакомиться с положениями Кодекса и соблюдать их в процессе своей работы.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D41F5" w:rsidRPr="0017619E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 w:rsidRPr="0017619E">
        <w:rPr>
          <w:spacing w:val="10"/>
          <w:sz w:val="28"/>
          <w:szCs w:val="28"/>
          <w:lang w:eastAsia="ar-SA"/>
        </w:rPr>
        <w:t xml:space="preserve"> </w:t>
      </w:r>
      <w:r w:rsidRPr="0017619E">
        <w:rPr>
          <w:spacing w:val="10"/>
          <w:sz w:val="28"/>
          <w:szCs w:val="28"/>
          <w:lang w:eastAsia="ar-SA"/>
        </w:rPr>
        <w:tab/>
        <w:t xml:space="preserve">5. Целью Кодекса является установление этических норм и правил служебного поведения </w:t>
      </w:r>
      <w:r>
        <w:rPr>
          <w:spacing w:val="10"/>
          <w:sz w:val="28"/>
          <w:szCs w:val="28"/>
          <w:lang w:eastAsia="ar-SA"/>
        </w:rPr>
        <w:t>работников</w:t>
      </w:r>
      <w:r w:rsidRPr="0017619E">
        <w:rPr>
          <w:spacing w:val="10"/>
          <w:sz w:val="28"/>
          <w:szCs w:val="28"/>
          <w:lang w:eastAsia="ar-SA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spacing w:val="10"/>
          <w:sz w:val="28"/>
          <w:szCs w:val="28"/>
          <w:lang w:eastAsia="ar-SA"/>
        </w:rPr>
        <w:t>работников</w:t>
      </w:r>
      <w:r w:rsidRPr="0017619E">
        <w:rPr>
          <w:spacing w:val="10"/>
          <w:sz w:val="28"/>
          <w:szCs w:val="28"/>
          <w:lang w:eastAsia="ar-SA"/>
        </w:rPr>
        <w:t xml:space="preserve">, доверия граждан к органам местного самоуправления и обеспечение единых норм поведения </w:t>
      </w:r>
      <w:r>
        <w:rPr>
          <w:spacing w:val="10"/>
          <w:sz w:val="28"/>
          <w:szCs w:val="28"/>
          <w:lang w:eastAsia="ar-SA"/>
        </w:rPr>
        <w:t>работников учреждения.</w:t>
      </w:r>
    </w:p>
    <w:p w:rsidR="00ED41F5" w:rsidRPr="0017619E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 w:rsidRPr="0017619E">
        <w:rPr>
          <w:spacing w:val="10"/>
          <w:sz w:val="28"/>
          <w:szCs w:val="28"/>
          <w:lang w:eastAsia="ar-SA"/>
        </w:rPr>
        <w:t xml:space="preserve"> </w:t>
      </w:r>
      <w:r w:rsidRPr="0017619E">
        <w:rPr>
          <w:spacing w:val="10"/>
          <w:sz w:val="28"/>
          <w:szCs w:val="28"/>
          <w:lang w:eastAsia="ar-SA"/>
        </w:rPr>
        <w:tab/>
        <w:t xml:space="preserve">6. Кодекс призван повысить эффективность выполнения </w:t>
      </w:r>
      <w:r>
        <w:rPr>
          <w:spacing w:val="10"/>
          <w:sz w:val="28"/>
          <w:szCs w:val="28"/>
          <w:lang w:eastAsia="ar-SA"/>
        </w:rPr>
        <w:t>работниками</w:t>
      </w:r>
      <w:r w:rsidRPr="0017619E">
        <w:rPr>
          <w:spacing w:val="10"/>
          <w:sz w:val="28"/>
          <w:szCs w:val="28"/>
          <w:lang w:eastAsia="ar-SA"/>
        </w:rPr>
        <w:t xml:space="preserve"> своих должностных обязанностей.</w:t>
      </w:r>
    </w:p>
    <w:p w:rsidR="00ED41F5" w:rsidRPr="0017619E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 w:rsidRPr="0017619E">
        <w:rPr>
          <w:spacing w:val="10"/>
          <w:sz w:val="28"/>
          <w:szCs w:val="28"/>
          <w:lang w:eastAsia="ar-SA"/>
        </w:rPr>
        <w:t xml:space="preserve"> </w:t>
      </w:r>
      <w:r w:rsidRPr="0017619E">
        <w:rPr>
          <w:spacing w:val="10"/>
          <w:sz w:val="28"/>
          <w:szCs w:val="28"/>
          <w:lang w:eastAsia="ar-SA"/>
        </w:rPr>
        <w:tab/>
        <w:t xml:space="preserve">7.  Знание и соблюдение </w:t>
      </w:r>
      <w:r>
        <w:rPr>
          <w:spacing w:val="10"/>
          <w:sz w:val="28"/>
          <w:szCs w:val="28"/>
          <w:lang w:eastAsia="ar-SA"/>
        </w:rPr>
        <w:t>работниками</w:t>
      </w:r>
      <w:r w:rsidRPr="0017619E">
        <w:rPr>
          <w:spacing w:val="10"/>
          <w:sz w:val="28"/>
          <w:szCs w:val="28"/>
          <w:lang w:eastAsia="ar-SA"/>
        </w:rPr>
        <w:t xml:space="preserve"> положений Кодекса является одним из критериев оценки качества их профессиональной </w:t>
      </w:r>
      <w:r w:rsidRPr="0017619E">
        <w:rPr>
          <w:spacing w:val="10"/>
          <w:sz w:val="28"/>
          <w:szCs w:val="28"/>
          <w:lang w:eastAsia="ar-SA"/>
        </w:rPr>
        <w:lastRenderedPageBreak/>
        <w:t>деятельности и служебного поведения.</w:t>
      </w:r>
    </w:p>
    <w:p w:rsidR="00ED41F5" w:rsidRPr="0017619E" w:rsidRDefault="00ED41F5" w:rsidP="00ED41F5">
      <w:pPr>
        <w:widowControl w:val="0"/>
        <w:suppressAutoHyphens/>
        <w:autoSpaceDE w:val="0"/>
        <w:jc w:val="both"/>
        <w:rPr>
          <w:rFonts w:ascii="Palatino Linotype" w:hAnsi="Palatino Linotype"/>
          <w:lang w:eastAsia="ar-SA"/>
        </w:rPr>
      </w:pPr>
    </w:p>
    <w:p w:rsidR="00ED41F5" w:rsidRDefault="00ED41F5" w:rsidP="00ED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обязанности, принципы</w:t>
      </w:r>
    </w:p>
    <w:p w:rsidR="00ED41F5" w:rsidRDefault="00ED41F5" w:rsidP="00ED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правила служебного поведения работников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Основные принципы служебного поведения работников являются основой поведения граждан в связи с нахождением их в трудовых отношениях с муниципальным</w:t>
      </w:r>
      <w:r w:rsidRPr="00B4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учреждением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Работники, сознавая ответственность перед гражданами, обществом и государством, призваны:</w:t>
      </w:r>
    </w:p>
    <w:p w:rsidR="00ED41F5" w:rsidRDefault="00ED41F5" w:rsidP="00ED41F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AB0469">
        <w:rPr>
          <w:spacing w:val="10"/>
          <w:sz w:val="28"/>
          <w:szCs w:val="28"/>
          <w:lang w:eastAsia="ar-SA"/>
        </w:rPr>
        <w:tab/>
      </w: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</w:t>
      </w:r>
      <w:r w:rsidRPr="00B4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6" w:history="1">
        <w:r w:rsidRPr="00505A4B">
          <w:rPr>
            <w:rStyle w:val="a3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соответствующего муниципального</w:t>
      </w:r>
      <w:r w:rsidRPr="00B4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</w:t>
      </w:r>
      <w:r>
        <w:rPr>
          <w:sz w:val="28"/>
          <w:szCs w:val="28"/>
        </w:rPr>
        <w:lastRenderedPageBreak/>
        <w:t xml:space="preserve">или авторитету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его руководителя, если это не входит в должностные обязанности работника;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предоставления служебной информации и публичных выступлений;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бюджетного учреждения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противодействия коррупции работнику рекомендуется: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Работник может обрабатывать и передавать служебную информацию при соблюдении действующих в муниципальном бюджетном </w:t>
      </w:r>
      <w:r>
        <w:rPr>
          <w:sz w:val="28"/>
          <w:szCs w:val="28"/>
        </w:rPr>
        <w:lastRenderedPageBreak/>
        <w:t xml:space="preserve">учреждении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 и требований, принятых в соответствии с </w:t>
      </w:r>
      <w:hyperlink r:id="rId7" w:history="1">
        <w:r w:rsidRPr="00505A4B"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Работник, наделенный организационно-распорядительными полномочиями по отношению к другим работникам (далее Руководитель),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призван: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</w:t>
      </w:r>
      <w:r w:rsidRPr="0053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культуры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ED41F5" w:rsidRPr="000959C0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>
        <w:rPr>
          <w:spacing w:val="10"/>
          <w:sz w:val="28"/>
          <w:szCs w:val="28"/>
          <w:lang w:eastAsia="ar-SA"/>
        </w:rPr>
        <w:t xml:space="preserve">         Руководитель </w:t>
      </w:r>
      <w:r>
        <w:rPr>
          <w:sz w:val="28"/>
          <w:szCs w:val="28"/>
        </w:rPr>
        <w:t xml:space="preserve">муниципального бюджетного учреждения культуры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</w:t>
      </w:r>
      <w:r w:rsidRPr="000959C0">
        <w:rPr>
          <w:spacing w:val="10"/>
          <w:sz w:val="28"/>
          <w:szCs w:val="28"/>
          <w:lang w:eastAsia="ar-SA"/>
        </w:rPr>
        <w:t xml:space="preserve">несет ответственность в соответствии с законодательством Российской Федерации за действия или бездействие подчиненных ему </w:t>
      </w:r>
      <w:r>
        <w:rPr>
          <w:spacing w:val="10"/>
          <w:sz w:val="28"/>
          <w:szCs w:val="28"/>
          <w:lang w:eastAsia="ar-SA"/>
        </w:rPr>
        <w:t>работн</w:t>
      </w:r>
      <w:r w:rsidRPr="000959C0">
        <w:rPr>
          <w:spacing w:val="10"/>
          <w:sz w:val="28"/>
          <w:szCs w:val="28"/>
          <w:lang w:eastAsia="ar-SA"/>
        </w:rPr>
        <w:t>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D41F5" w:rsidRDefault="00ED41F5" w:rsidP="00ED41F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41F5" w:rsidRDefault="00ED41F5" w:rsidP="00ED41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Рекомендательные этические правила </w:t>
      </w:r>
    </w:p>
    <w:p w:rsidR="00ED41F5" w:rsidRDefault="00ED41F5" w:rsidP="00ED41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служебного поведения работников</w:t>
      </w:r>
    </w:p>
    <w:p w:rsidR="00ED41F5" w:rsidRDefault="00ED41F5" w:rsidP="00ED41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служебном поведении работник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Коллегам.</w:t>
      </w:r>
    </w:p>
    <w:p w:rsidR="00ED41F5" w:rsidRDefault="00ED41F5" w:rsidP="00ED4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D41F5" w:rsidRPr="00BA33B2" w:rsidRDefault="00ED41F5" w:rsidP="00ED41F5">
      <w:pPr>
        <w:rPr>
          <w:b/>
          <w:spacing w:val="10"/>
          <w:sz w:val="28"/>
          <w:szCs w:val="28"/>
          <w:lang w:eastAsia="ar-SA"/>
        </w:rPr>
      </w:pPr>
      <w:r w:rsidRPr="00BA33B2">
        <w:rPr>
          <w:b/>
          <w:bCs/>
          <w:spacing w:val="10"/>
          <w:sz w:val="28"/>
          <w:szCs w:val="28"/>
          <w:lang w:eastAsia="ar-SA"/>
        </w:rPr>
        <w:t>IV.</w:t>
      </w:r>
      <w:r w:rsidRPr="00BA33B2">
        <w:rPr>
          <w:b/>
          <w:bCs/>
          <w:spacing w:val="10"/>
          <w:sz w:val="28"/>
          <w:szCs w:val="28"/>
          <w:lang w:eastAsia="ar-SA"/>
        </w:rPr>
        <w:tab/>
      </w:r>
      <w:r w:rsidRPr="00BA33B2">
        <w:rPr>
          <w:b/>
          <w:spacing w:val="10"/>
          <w:sz w:val="28"/>
          <w:szCs w:val="28"/>
          <w:lang w:eastAsia="ar-SA"/>
        </w:rPr>
        <w:t xml:space="preserve">Ответственность за нарушение положений </w:t>
      </w:r>
    </w:p>
    <w:p w:rsidR="00ED41F5" w:rsidRPr="00BA33B2" w:rsidRDefault="00ED41F5" w:rsidP="00ED41F5">
      <w:pPr>
        <w:widowControl w:val="0"/>
        <w:suppressAutoHyphens/>
        <w:autoSpaceDE w:val="0"/>
        <w:jc w:val="center"/>
        <w:rPr>
          <w:b/>
          <w:spacing w:val="10"/>
          <w:sz w:val="28"/>
          <w:szCs w:val="28"/>
          <w:lang w:eastAsia="ar-SA"/>
        </w:rPr>
      </w:pPr>
      <w:r>
        <w:rPr>
          <w:b/>
          <w:spacing w:val="10"/>
          <w:sz w:val="28"/>
          <w:szCs w:val="28"/>
          <w:lang w:eastAsia="ar-SA"/>
        </w:rPr>
        <w:t>К</w:t>
      </w:r>
      <w:r w:rsidRPr="00BA33B2">
        <w:rPr>
          <w:b/>
          <w:spacing w:val="10"/>
          <w:sz w:val="28"/>
          <w:szCs w:val="28"/>
          <w:lang w:eastAsia="ar-SA"/>
        </w:rPr>
        <w:t>одекса</w:t>
      </w:r>
    </w:p>
    <w:p w:rsidR="00ED41F5" w:rsidRPr="00F3332D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>
        <w:rPr>
          <w:spacing w:val="10"/>
          <w:sz w:val="28"/>
          <w:szCs w:val="28"/>
          <w:lang w:eastAsia="ar-SA"/>
        </w:rPr>
        <w:t xml:space="preserve"> 16. </w:t>
      </w:r>
      <w:proofErr w:type="gramStart"/>
      <w:r w:rsidRPr="00F3332D">
        <w:rPr>
          <w:spacing w:val="10"/>
          <w:sz w:val="28"/>
          <w:szCs w:val="28"/>
          <w:lang w:eastAsia="ar-SA"/>
        </w:rPr>
        <w:t xml:space="preserve">Нарушение </w:t>
      </w:r>
      <w:r>
        <w:rPr>
          <w:spacing w:val="10"/>
          <w:sz w:val="28"/>
          <w:szCs w:val="28"/>
          <w:lang w:eastAsia="ar-SA"/>
        </w:rPr>
        <w:t>работником</w:t>
      </w:r>
      <w:r w:rsidRPr="00F3332D">
        <w:rPr>
          <w:spacing w:val="10"/>
          <w:sz w:val="28"/>
          <w:szCs w:val="28"/>
          <w:lang w:eastAsia="ar-SA"/>
        </w:rPr>
        <w:t xml:space="preserve"> положений Кодекса подлежит моральному осуждению на заседании комиссии по соблюдению требований к служебному поведению </w:t>
      </w:r>
      <w:r>
        <w:rPr>
          <w:spacing w:val="10"/>
          <w:sz w:val="28"/>
          <w:szCs w:val="28"/>
          <w:lang w:eastAsia="ar-SA"/>
        </w:rPr>
        <w:t xml:space="preserve">работников </w:t>
      </w:r>
      <w:r>
        <w:rPr>
          <w:sz w:val="28"/>
          <w:szCs w:val="28"/>
        </w:rPr>
        <w:t xml:space="preserve">муниципального бюджетного учреждения культуры «Нововладимировский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</w:t>
      </w:r>
      <w:r>
        <w:rPr>
          <w:bCs/>
          <w:sz w:val="28"/>
          <w:szCs w:val="28"/>
        </w:rPr>
        <w:t xml:space="preserve">  </w:t>
      </w:r>
      <w:r w:rsidRPr="00F3332D">
        <w:rPr>
          <w:spacing w:val="10"/>
          <w:sz w:val="28"/>
          <w:szCs w:val="28"/>
          <w:lang w:eastAsia="ar-SA"/>
        </w:rPr>
        <w:t>и урегулированию конфликта интересов, образуемой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proofErr w:type="gramEnd"/>
      <w:r w:rsidRPr="00F3332D">
        <w:rPr>
          <w:spacing w:val="10"/>
          <w:sz w:val="28"/>
          <w:szCs w:val="28"/>
          <w:lang w:eastAsia="ar-SA"/>
        </w:rPr>
        <w:t xml:space="preserve">, предусмотренных федеральными законами, нарушение положений Кодекса влечет применение к </w:t>
      </w:r>
      <w:r>
        <w:rPr>
          <w:spacing w:val="10"/>
          <w:sz w:val="28"/>
          <w:szCs w:val="28"/>
          <w:lang w:eastAsia="ar-SA"/>
        </w:rPr>
        <w:t xml:space="preserve">работнику </w:t>
      </w:r>
      <w:r w:rsidRPr="00F3332D">
        <w:rPr>
          <w:spacing w:val="10"/>
          <w:sz w:val="28"/>
          <w:szCs w:val="28"/>
          <w:lang w:eastAsia="ar-SA"/>
        </w:rPr>
        <w:t xml:space="preserve"> мер юридической ответственности.</w:t>
      </w:r>
    </w:p>
    <w:p w:rsidR="00ED41F5" w:rsidRPr="00F3332D" w:rsidRDefault="00ED41F5" w:rsidP="00ED41F5">
      <w:pPr>
        <w:widowControl w:val="0"/>
        <w:suppressAutoHyphens/>
        <w:autoSpaceDE w:val="0"/>
        <w:jc w:val="both"/>
        <w:rPr>
          <w:spacing w:val="10"/>
          <w:sz w:val="28"/>
          <w:szCs w:val="28"/>
          <w:lang w:eastAsia="ar-SA"/>
        </w:rPr>
      </w:pPr>
      <w:r w:rsidRPr="00F3332D">
        <w:rPr>
          <w:spacing w:val="10"/>
          <w:sz w:val="28"/>
          <w:szCs w:val="28"/>
          <w:lang w:eastAsia="ar-SA"/>
        </w:rPr>
        <w:tab/>
        <w:t xml:space="preserve">Соблюдение </w:t>
      </w:r>
      <w:r>
        <w:rPr>
          <w:spacing w:val="10"/>
          <w:sz w:val="28"/>
          <w:szCs w:val="28"/>
          <w:lang w:eastAsia="ar-SA"/>
        </w:rPr>
        <w:t xml:space="preserve">работниками </w:t>
      </w:r>
      <w:r w:rsidRPr="00F3332D">
        <w:rPr>
          <w:spacing w:val="10"/>
          <w:sz w:val="28"/>
          <w:szCs w:val="28"/>
          <w:lang w:eastAsia="ar-SA"/>
        </w:rPr>
        <w:t xml:space="preserve"> положений Кодекса учитывается при проведении аттестаций, </w:t>
      </w:r>
      <w:r>
        <w:rPr>
          <w:spacing w:val="10"/>
          <w:sz w:val="28"/>
          <w:szCs w:val="28"/>
          <w:lang w:eastAsia="ar-SA"/>
        </w:rPr>
        <w:t>объявлении поощрений</w:t>
      </w:r>
      <w:r w:rsidRPr="00F3332D">
        <w:rPr>
          <w:spacing w:val="10"/>
          <w:sz w:val="28"/>
          <w:szCs w:val="28"/>
          <w:lang w:eastAsia="ar-SA"/>
        </w:rPr>
        <w:t>, а также при наложении дисциплинарных взысканий.</w:t>
      </w:r>
    </w:p>
    <w:p w:rsidR="00ED41F5" w:rsidRPr="00F3332D" w:rsidRDefault="00ED41F5" w:rsidP="00ED41F5">
      <w:pPr>
        <w:widowControl w:val="0"/>
        <w:suppressAutoHyphens/>
        <w:autoSpaceDE w:val="0"/>
        <w:jc w:val="both"/>
        <w:rPr>
          <w:rFonts w:ascii="Palatino Linotype" w:hAnsi="Palatino Linotype"/>
          <w:lang w:eastAsia="ar-SA"/>
        </w:rPr>
      </w:pPr>
    </w:p>
    <w:p w:rsidR="00ED41F5" w:rsidRDefault="00ED41F5" w:rsidP="00ED41F5">
      <w:pPr>
        <w:widowControl w:val="0"/>
        <w:suppressAutoHyphens/>
        <w:autoSpaceDE w:val="0"/>
        <w:jc w:val="both"/>
        <w:rPr>
          <w:rFonts w:ascii="Palatino Linotype" w:hAnsi="Palatino Linotype"/>
          <w:lang w:eastAsia="ar-SA"/>
        </w:rPr>
      </w:pPr>
    </w:p>
    <w:p w:rsidR="00ED41F5" w:rsidRPr="00BA33B2" w:rsidRDefault="00ED41F5" w:rsidP="00ED41F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A33B2">
        <w:rPr>
          <w:sz w:val="28"/>
          <w:szCs w:val="28"/>
          <w:lang w:eastAsia="ar-SA"/>
        </w:rPr>
        <w:t xml:space="preserve">Директор </w:t>
      </w:r>
      <w:r>
        <w:rPr>
          <w:sz w:val="28"/>
          <w:szCs w:val="28"/>
          <w:lang w:eastAsia="ar-SA"/>
        </w:rPr>
        <w:t>МБУК «Нововладимировский КДЦ»             Т.Н.Симонова</w:t>
      </w:r>
    </w:p>
    <w:p w:rsidR="0051416F" w:rsidRDefault="00B0372E"/>
    <w:sectPr w:rsidR="0051416F" w:rsidSect="0062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F5"/>
    <w:rsid w:val="000A3547"/>
    <w:rsid w:val="002B6E86"/>
    <w:rsid w:val="004D3DFC"/>
    <w:rsid w:val="006229B0"/>
    <w:rsid w:val="006E6C0E"/>
    <w:rsid w:val="00A84530"/>
    <w:rsid w:val="00B0372E"/>
    <w:rsid w:val="00ED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43C3-B31E-4B96-9DE2-AB0A4F3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1955</Words>
  <Characters>11148</Characters>
  <Application>Microsoft Office Word</Application>
  <DocSecurity>0</DocSecurity>
  <Lines>92</Lines>
  <Paragraphs>26</Paragraphs>
  <ScaleCrop>false</ScaleCrop>
  <Company>Grizli777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2022-02-01T13:26:00Z</cp:lastPrinted>
  <dcterms:created xsi:type="dcterms:W3CDTF">2020-07-31T08:17:00Z</dcterms:created>
  <dcterms:modified xsi:type="dcterms:W3CDTF">2022-02-01T13:27:00Z</dcterms:modified>
</cp:coreProperties>
</file>